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A74E8" w14:textId="77777777" w:rsidR="00924E24" w:rsidRPr="00924E24" w:rsidRDefault="00924E24" w:rsidP="00455D76">
      <w:pPr>
        <w:spacing w:after="300" w:line="276" w:lineRule="auto"/>
        <w:jc w:val="center"/>
        <w:textAlignment w:val="top"/>
        <w:outlineLvl w:val="2"/>
        <w:rPr>
          <w:rFonts w:ascii="Times New Roman" w:eastAsia="Times New Roman" w:hAnsi="Times New Roman" w:cs="Times New Roman"/>
          <w:caps/>
          <w:color w:val="373737"/>
          <w:sz w:val="24"/>
          <w:szCs w:val="24"/>
          <w:lang w:eastAsia="lv-LV"/>
        </w:rPr>
      </w:pPr>
      <w:r w:rsidRPr="00924E24">
        <w:rPr>
          <w:rFonts w:ascii="Times New Roman" w:eastAsia="Times New Roman" w:hAnsi="Times New Roman" w:cs="Times New Roman"/>
          <w:caps/>
          <w:color w:val="373737"/>
          <w:sz w:val="24"/>
          <w:szCs w:val="24"/>
          <w:lang w:eastAsia="lv-LV"/>
        </w:rPr>
        <w:t>KAS IR VARDARBĪBA ?</w:t>
      </w:r>
    </w:p>
    <w:p w14:paraId="53C3BE39" w14:textId="76E254D4" w:rsidR="00924E24" w:rsidRPr="00924E24" w:rsidRDefault="00924E24" w:rsidP="00455D76">
      <w:pPr>
        <w:spacing w:after="0" w:line="276" w:lineRule="auto"/>
        <w:ind w:firstLine="720"/>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Cs/>
          <w:color w:val="000000"/>
          <w:sz w:val="24"/>
          <w:szCs w:val="24"/>
          <w:bdr w:val="none" w:sz="0" w:space="0" w:color="auto" w:frame="1"/>
          <w:lang w:eastAsia="lv-LV"/>
        </w:rPr>
        <w:t>Vardarbība var būt gan </w:t>
      </w:r>
      <w:r w:rsidR="00530E27">
        <w:rPr>
          <w:rFonts w:ascii="Times New Roman" w:eastAsia="Times New Roman" w:hAnsi="Times New Roman" w:cs="Times New Roman"/>
          <w:bCs/>
          <w:color w:val="000000"/>
          <w:sz w:val="24"/>
          <w:szCs w:val="24"/>
          <w:bdr w:val="none" w:sz="0" w:space="0" w:color="auto" w:frame="1"/>
          <w:lang w:eastAsia="lv-LV"/>
        </w:rPr>
        <w:t>citu cilvēku</w:t>
      </w:r>
      <w:r w:rsidRPr="00924E24">
        <w:rPr>
          <w:rFonts w:ascii="Times New Roman" w:eastAsia="Times New Roman" w:hAnsi="Times New Roman" w:cs="Times New Roman"/>
          <w:bCs/>
          <w:color w:val="000000"/>
          <w:sz w:val="24"/>
          <w:szCs w:val="24"/>
          <w:bdr w:val="none" w:sz="0" w:space="0" w:color="auto" w:frame="1"/>
          <w:lang w:eastAsia="lv-LV"/>
        </w:rPr>
        <w:t xml:space="preserve"> pamešana novārtā, gan fiziska vardarbība, gan emocionāla vardarbība, gan seksuāla vardarbība.</w:t>
      </w:r>
    </w:p>
    <w:p w14:paraId="176577A9" w14:textId="77777777" w:rsidR="00924E24" w:rsidRPr="00924E24" w:rsidRDefault="00924E24" w:rsidP="00455D76">
      <w:pPr>
        <w:spacing w:after="0" w:line="276" w:lineRule="auto"/>
        <w:rPr>
          <w:rFonts w:ascii="Times New Roman" w:eastAsia="Times New Roman" w:hAnsi="Times New Roman" w:cs="Times New Roman"/>
          <w:sz w:val="24"/>
          <w:szCs w:val="24"/>
          <w:lang w:eastAsia="lv-LV"/>
        </w:rPr>
      </w:pPr>
      <w:r w:rsidRPr="00924E24">
        <w:rPr>
          <w:rFonts w:ascii="Times New Roman" w:eastAsia="Times New Roman" w:hAnsi="Times New Roman" w:cs="Times New Roman"/>
          <w:sz w:val="24"/>
          <w:szCs w:val="24"/>
          <w:lang w:eastAsia="lv-LV"/>
        </w:rPr>
        <w:pict w14:anchorId="7DE53B72">
          <v:rect id="_x0000_i1025" style="width:0;height:1.5pt" o:hralign="center" o:hrstd="t" o:hrnoshade="t" o:hr="t" fillcolor="black" stroked="f"/>
        </w:pict>
      </w:r>
    </w:p>
    <w:p w14:paraId="2AAC57E7" w14:textId="1543E0A0" w:rsidR="00924E24" w:rsidRPr="00924E24" w:rsidRDefault="00924E24" w:rsidP="00455D76">
      <w:pPr>
        <w:numPr>
          <w:ilvl w:val="0"/>
          <w:numId w:val="1"/>
        </w:numPr>
        <w:spacing w:after="0" w:line="276" w:lineRule="auto"/>
        <w:ind w:left="0"/>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
          <w:bCs/>
          <w:color w:val="000000"/>
          <w:sz w:val="24"/>
          <w:szCs w:val="24"/>
          <w:u w:val="single"/>
          <w:bdr w:val="none" w:sz="0" w:space="0" w:color="auto" w:frame="1"/>
          <w:lang w:eastAsia="lv-LV"/>
        </w:rPr>
        <w:t>Fiziska vardarbība</w:t>
      </w:r>
      <w:r w:rsidRPr="00924E24">
        <w:rPr>
          <w:rFonts w:ascii="Times New Roman" w:eastAsia="Times New Roman" w:hAnsi="Times New Roman" w:cs="Times New Roman"/>
          <w:color w:val="000000"/>
          <w:sz w:val="24"/>
          <w:szCs w:val="24"/>
          <w:lang w:eastAsia="lv-LV"/>
        </w:rPr>
        <w:t> ir tad, ja kāda</w:t>
      </w:r>
      <w:r w:rsidR="003A1066">
        <w:rPr>
          <w:rFonts w:ascii="Times New Roman" w:eastAsia="Times New Roman" w:hAnsi="Times New Roman" w:cs="Times New Roman"/>
          <w:color w:val="000000"/>
          <w:sz w:val="24"/>
          <w:szCs w:val="24"/>
          <w:lang w:eastAsia="lv-LV"/>
        </w:rPr>
        <w:t>s</w:t>
      </w:r>
      <w:r w:rsidRPr="00924E24">
        <w:rPr>
          <w:rFonts w:ascii="Times New Roman" w:eastAsia="Times New Roman" w:hAnsi="Times New Roman" w:cs="Times New Roman"/>
          <w:color w:val="000000"/>
          <w:sz w:val="24"/>
          <w:szCs w:val="24"/>
          <w:lang w:eastAsia="lv-LV"/>
        </w:rPr>
        <w:t xml:space="preserve"> citas personas rīcība rada fiziskas sāpes vai pat ievainojumus. Piemēram, sišana ar rok</w:t>
      </w:r>
      <w:r w:rsidR="003A1066">
        <w:rPr>
          <w:rFonts w:ascii="Times New Roman" w:eastAsia="Times New Roman" w:hAnsi="Times New Roman" w:cs="Times New Roman"/>
          <w:color w:val="000000"/>
          <w:sz w:val="24"/>
          <w:szCs w:val="24"/>
          <w:lang w:eastAsia="lv-LV"/>
        </w:rPr>
        <w:t>ā</w:t>
      </w:r>
      <w:r w:rsidRPr="00924E24">
        <w:rPr>
          <w:rFonts w:ascii="Times New Roman" w:eastAsia="Times New Roman" w:hAnsi="Times New Roman" w:cs="Times New Roman"/>
          <w:color w:val="000000"/>
          <w:sz w:val="24"/>
          <w:szCs w:val="24"/>
          <w:lang w:eastAsia="lv-LV"/>
        </w:rPr>
        <w:t>m vai ar kādu priekšmetu, speršana, purināšana, košana, raušana, grūstīšana, mešana, sviešana, kniebšana, žņaugšana, slīcināšana, saldēšana, griešana, draudēšana ar ieroci, dedzināšana, apdeguma radīšana, ieslodzīšana, miega traucēšana u.</w:t>
      </w:r>
      <w:r w:rsidR="00530E27">
        <w:rPr>
          <w:rFonts w:ascii="Times New Roman" w:eastAsia="Times New Roman" w:hAnsi="Times New Roman" w:cs="Times New Roman"/>
          <w:color w:val="000000"/>
          <w:sz w:val="24"/>
          <w:szCs w:val="24"/>
          <w:lang w:eastAsia="lv-LV"/>
        </w:rPr>
        <w:t xml:space="preserve"> </w:t>
      </w:r>
      <w:r w:rsidRPr="00924E24">
        <w:rPr>
          <w:rFonts w:ascii="Times New Roman" w:eastAsia="Times New Roman" w:hAnsi="Times New Roman" w:cs="Times New Roman"/>
          <w:color w:val="000000"/>
          <w:sz w:val="24"/>
          <w:szCs w:val="24"/>
          <w:lang w:eastAsia="lv-LV"/>
        </w:rPr>
        <w:t>c darbības.</w:t>
      </w:r>
    </w:p>
    <w:p w14:paraId="30B4F3AA" w14:textId="77777777" w:rsidR="00924E24" w:rsidRPr="00924E24" w:rsidRDefault="00924E24" w:rsidP="00455D76">
      <w:pPr>
        <w:spacing w:after="0" w:line="276" w:lineRule="auto"/>
        <w:jc w:val="center"/>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Cs/>
          <w:color w:val="000000"/>
          <w:sz w:val="24"/>
          <w:szCs w:val="24"/>
          <w:u w:val="single"/>
          <w:bdr w:val="none" w:sz="0" w:space="0" w:color="auto" w:frame="1"/>
          <w:lang w:eastAsia="lv-LV"/>
        </w:rPr>
        <w:t>Kā atpazīt fizisku vardarbību?</w:t>
      </w:r>
    </w:p>
    <w:p w14:paraId="28F483D2" w14:textId="7A207413" w:rsidR="00924E24" w:rsidRPr="00924E24" w:rsidRDefault="00924E24" w:rsidP="00455D76">
      <w:pPr>
        <w:spacing w:after="0" w:line="276" w:lineRule="auto"/>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color w:val="000000"/>
          <w:sz w:val="24"/>
          <w:szCs w:val="24"/>
          <w:lang w:eastAsia="lv-LV"/>
        </w:rPr>
        <w:t xml:space="preserve">Zilumi, brūces, ievainojumi uz ķermeņa, slikta dūša, reiboņi, lūzuma, uztūkumi. Par fizisku vardarbību var liecināt arī tas, </w:t>
      </w:r>
      <w:r w:rsidR="003A1066">
        <w:rPr>
          <w:rFonts w:ascii="Times New Roman" w:eastAsia="Times New Roman" w:hAnsi="Times New Roman" w:cs="Times New Roman"/>
          <w:color w:val="000000"/>
          <w:sz w:val="24"/>
          <w:szCs w:val="24"/>
          <w:lang w:eastAsia="lv-LV"/>
        </w:rPr>
        <w:t>j</w:t>
      </w:r>
      <w:r w:rsidRPr="00924E24">
        <w:rPr>
          <w:rFonts w:ascii="Times New Roman" w:eastAsia="Times New Roman" w:hAnsi="Times New Roman" w:cs="Times New Roman"/>
          <w:color w:val="000000"/>
          <w:sz w:val="24"/>
          <w:szCs w:val="24"/>
          <w:lang w:eastAsia="lv-LV"/>
        </w:rPr>
        <w:t xml:space="preserve">a </w:t>
      </w:r>
      <w:r w:rsidR="003A1066">
        <w:rPr>
          <w:rFonts w:ascii="Times New Roman" w:eastAsia="Times New Roman" w:hAnsi="Times New Roman" w:cs="Times New Roman"/>
          <w:color w:val="000000"/>
          <w:sz w:val="24"/>
          <w:szCs w:val="24"/>
          <w:lang w:eastAsia="lv-LV"/>
        </w:rPr>
        <w:t>jaunietis</w:t>
      </w:r>
      <w:r w:rsidRPr="00924E24">
        <w:rPr>
          <w:rFonts w:ascii="Times New Roman" w:eastAsia="Times New Roman" w:hAnsi="Times New Roman" w:cs="Times New Roman"/>
          <w:color w:val="000000"/>
          <w:sz w:val="24"/>
          <w:szCs w:val="24"/>
          <w:lang w:eastAsia="lv-LV"/>
        </w:rPr>
        <w:t xml:space="preserve"> nemāk </w:t>
      </w:r>
      <w:r w:rsidR="003A1066">
        <w:rPr>
          <w:rFonts w:ascii="Times New Roman" w:eastAsia="Times New Roman" w:hAnsi="Times New Roman" w:cs="Times New Roman"/>
          <w:color w:val="000000"/>
          <w:sz w:val="24"/>
          <w:szCs w:val="24"/>
          <w:lang w:eastAsia="lv-LV"/>
        </w:rPr>
        <w:t>iz</w:t>
      </w:r>
      <w:r w:rsidRPr="00924E24">
        <w:rPr>
          <w:rFonts w:ascii="Times New Roman" w:eastAsia="Times New Roman" w:hAnsi="Times New Roman" w:cs="Times New Roman"/>
          <w:color w:val="000000"/>
          <w:sz w:val="24"/>
          <w:szCs w:val="24"/>
          <w:lang w:eastAsia="lv-LV"/>
        </w:rPr>
        <w:t xml:space="preserve">skaidrot no kā uz ķermeņa radušies ievainojumi vai arī izvairās par to runāt. </w:t>
      </w:r>
      <w:r w:rsidR="003A1066">
        <w:rPr>
          <w:rFonts w:ascii="Times New Roman" w:eastAsia="Times New Roman" w:hAnsi="Times New Roman" w:cs="Times New Roman"/>
          <w:color w:val="000000"/>
          <w:sz w:val="24"/>
          <w:szCs w:val="24"/>
          <w:lang w:eastAsia="lv-LV"/>
        </w:rPr>
        <w:t>Ja tas</w:t>
      </w:r>
      <w:r w:rsidRPr="00924E24">
        <w:rPr>
          <w:rFonts w:ascii="Times New Roman" w:eastAsia="Times New Roman" w:hAnsi="Times New Roman" w:cs="Times New Roman"/>
          <w:color w:val="000000"/>
          <w:sz w:val="24"/>
          <w:szCs w:val="24"/>
          <w:lang w:eastAsia="lv-LV"/>
        </w:rPr>
        <w:t xml:space="preserve">, kas cietis </w:t>
      </w:r>
      <w:r w:rsidR="00530E27">
        <w:rPr>
          <w:rFonts w:ascii="Times New Roman" w:eastAsia="Times New Roman" w:hAnsi="Times New Roman" w:cs="Times New Roman"/>
          <w:color w:val="000000"/>
          <w:sz w:val="24"/>
          <w:szCs w:val="24"/>
          <w:lang w:eastAsia="lv-LV"/>
        </w:rPr>
        <w:t xml:space="preserve">no </w:t>
      </w:r>
      <w:r w:rsidRPr="00924E24">
        <w:rPr>
          <w:rFonts w:ascii="Times New Roman" w:eastAsia="Times New Roman" w:hAnsi="Times New Roman" w:cs="Times New Roman"/>
          <w:color w:val="000000"/>
          <w:sz w:val="24"/>
          <w:szCs w:val="24"/>
          <w:lang w:eastAsia="lv-LV"/>
        </w:rPr>
        <w:t>fizisk</w:t>
      </w:r>
      <w:r w:rsidR="00530E27">
        <w:rPr>
          <w:rFonts w:ascii="Times New Roman" w:eastAsia="Times New Roman" w:hAnsi="Times New Roman" w:cs="Times New Roman"/>
          <w:color w:val="000000"/>
          <w:sz w:val="24"/>
          <w:szCs w:val="24"/>
          <w:lang w:eastAsia="lv-LV"/>
        </w:rPr>
        <w:t>as</w:t>
      </w:r>
      <w:r w:rsidRPr="00924E24">
        <w:rPr>
          <w:rFonts w:ascii="Times New Roman" w:eastAsia="Times New Roman" w:hAnsi="Times New Roman" w:cs="Times New Roman"/>
          <w:color w:val="000000"/>
          <w:sz w:val="24"/>
          <w:szCs w:val="24"/>
          <w:lang w:eastAsia="lv-LV"/>
        </w:rPr>
        <w:t xml:space="preserve"> vardarbīb</w:t>
      </w:r>
      <w:r w:rsidR="00530E27">
        <w:rPr>
          <w:rFonts w:ascii="Times New Roman" w:eastAsia="Times New Roman" w:hAnsi="Times New Roman" w:cs="Times New Roman"/>
          <w:color w:val="000000"/>
          <w:sz w:val="24"/>
          <w:szCs w:val="24"/>
          <w:lang w:eastAsia="lv-LV"/>
        </w:rPr>
        <w:t>as</w:t>
      </w:r>
      <w:r w:rsidRPr="00924E24">
        <w:rPr>
          <w:rFonts w:ascii="Times New Roman" w:eastAsia="Times New Roman" w:hAnsi="Times New Roman" w:cs="Times New Roman"/>
          <w:color w:val="000000"/>
          <w:sz w:val="24"/>
          <w:szCs w:val="24"/>
          <w:lang w:eastAsia="lv-LV"/>
        </w:rPr>
        <w:t xml:space="preserve"> kļuvis piesardzīgs, bailīgs, uzmanīgs, tramīgs, zem</w:t>
      </w:r>
      <w:r w:rsidR="00530E27">
        <w:rPr>
          <w:rFonts w:ascii="Times New Roman" w:eastAsia="Times New Roman" w:hAnsi="Times New Roman" w:cs="Times New Roman"/>
          <w:color w:val="000000"/>
          <w:sz w:val="24"/>
          <w:szCs w:val="24"/>
          <w:lang w:eastAsia="lv-LV"/>
        </w:rPr>
        <w:t>u</w:t>
      </w:r>
      <w:r w:rsidRPr="00924E24">
        <w:rPr>
          <w:rFonts w:ascii="Times New Roman" w:eastAsia="Times New Roman" w:hAnsi="Times New Roman" w:cs="Times New Roman"/>
          <w:color w:val="000000"/>
          <w:sz w:val="24"/>
          <w:szCs w:val="24"/>
          <w:lang w:eastAsia="lv-LV"/>
        </w:rPr>
        <w:t xml:space="preserve"> pašnovērtējum</w:t>
      </w:r>
      <w:r w:rsidR="00530E27">
        <w:rPr>
          <w:rFonts w:ascii="Times New Roman" w:eastAsia="Times New Roman" w:hAnsi="Times New Roman" w:cs="Times New Roman"/>
          <w:color w:val="000000"/>
          <w:sz w:val="24"/>
          <w:szCs w:val="24"/>
          <w:lang w:eastAsia="lv-LV"/>
        </w:rPr>
        <w:t>u</w:t>
      </w:r>
      <w:r w:rsidRPr="00924E24">
        <w:rPr>
          <w:rFonts w:ascii="Times New Roman" w:eastAsia="Times New Roman" w:hAnsi="Times New Roman" w:cs="Times New Roman"/>
          <w:color w:val="000000"/>
          <w:sz w:val="24"/>
          <w:szCs w:val="24"/>
          <w:lang w:eastAsia="lv-LV"/>
        </w:rPr>
        <w:t>, izvairās no fiziska kontakta, parādās agresivitāte, pēkšņi sāk neapmeklēt mācību iestādi u.</w:t>
      </w:r>
      <w:r w:rsidR="00843DCF">
        <w:rPr>
          <w:rFonts w:ascii="Times New Roman" w:eastAsia="Times New Roman" w:hAnsi="Times New Roman" w:cs="Times New Roman"/>
          <w:color w:val="000000"/>
          <w:sz w:val="24"/>
          <w:szCs w:val="24"/>
          <w:lang w:eastAsia="lv-LV"/>
        </w:rPr>
        <w:t xml:space="preserve"> </w:t>
      </w:r>
      <w:r w:rsidRPr="00924E24">
        <w:rPr>
          <w:rFonts w:ascii="Times New Roman" w:eastAsia="Times New Roman" w:hAnsi="Times New Roman" w:cs="Times New Roman"/>
          <w:color w:val="000000"/>
          <w:sz w:val="24"/>
          <w:szCs w:val="24"/>
          <w:lang w:eastAsia="lv-LV"/>
        </w:rPr>
        <w:t>c pazīmes.</w:t>
      </w:r>
      <w:r w:rsidRPr="00924E24">
        <w:rPr>
          <w:rFonts w:ascii="Times New Roman" w:eastAsia="Times New Roman" w:hAnsi="Times New Roman" w:cs="Times New Roman"/>
          <w:b/>
          <w:bCs/>
          <w:color w:val="000000"/>
          <w:sz w:val="24"/>
          <w:szCs w:val="24"/>
          <w:bdr w:val="none" w:sz="0" w:space="0" w:color="auto" w:frame="1"/>
          <w:lang w:eastAsia="lv-LV"/>
        </w:rPr>
        <w:t> </w:t>
      </w:r>
    </w:p>
    <w:p w14:paraId="4771D892" w14:textId="77777777" w:rsidR="00924E24" w:rsidRPr="00924E24" w:rsidRDefault="00924E24" w:rsidP="00455D76">
      <w:pPr>
        <w:spacing w:after="0" w:line="276" w:lineRule="auto"/>
        <w:rPr>
          <w:rFonts w:ascii="Times New Roman" w:eastAsia="Times New Roman" w:hAnsi="Times New Roman" w:cs="Times New Roman"/>
          <w:sz w:val="24"/>
          <w:szCs w:val="24"/>
          <w:lang w:eastAsia="lv-LV"/>
        </w:rPr>
      </w:pPr>
      <w:r w:rsidRPr="00924E24">
        <w:rPr>
          <w:rFonts w:ascii="Times New Roman" w:eastAsia="Times New Roman" w:hAnsi="Times New Roman" w:cs="Times New Roman"/>
          <w:sz w:val="24"/>
          <w:szCs w:val="24"/>
          <w:lang w:eastAsia="lv-LV"/>
        </w:rPr>
        <w:pict w14:anchorId="5E2671BC">
          <v:rect id="_x0000_i1026" style="width:0;height:1.5pt" o:hralign="center" o:hrstd="t" o:hrnoshade="t" o:hr="t" fillcolor="black" stroked="f"/>
        </w:pict>
      </w:r>
    </w:p>
    <w:p w14:paraId="758E253D" w14:textId="145F6716" w:rsidR="00924E24" w:rsidRPr="00924E24" w:rsidRDefault="00924E24" w:rsidP="00455D76">
      <w:pPr>
        <w:numPr>
          <w:ilvl w:val="0"/>
          <w:numId w:val="2"/>
        </w:numPr>
        <w:spacing w:after="0" w:line="276" w:lineRule="auto"/>
        <w:ind w:left="0"/>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
          <w:bCs/>
          <w:color w:val="000000"/>
          <w:sz w:val="24"/>
          <w:szCs w:val="24"/>
          <w:u w:val="single"/>
          <w:bdr w:val="none" w:sz="0" w:space="0" w:color="auto" w:frame="1"/>
          <w:lang w:eastAsia="lv-LV"/>
        </w:rPr>
        <w:t>Emocionāla vardarbība</w:t>
      </w:r>
      <w:r w:rsidRPr="00924E24">
        <w:rPr>
          <w:rFonts w:ascii="Times New Roman" w:eastAsia="Times New Roman" w:hAnsi="Times New Roman" w:cs="Times New Roman"/>
          <w:color w:val="000000"/>
          <w:sz w:val="24"/>
          <w:szCs w:val="24"/>
          <w:lang w:eastAsia="lv-LV"/>
        </w:rPr>
        <w:t> ir tad kad</w:t>
      </w:r>
      <w:r w:rsidR="00530E27">
        <w:rPr>
          <w:rFonts w:ascii="Times New Roman" w:eastAsia="Times New Roman" w:hAnsi="Times New Roman" w:cs="Times New Roman"/>
          <w:color w:val="000000"/>
          <w:sz w:val="24"/>
          <w:szCs w:val="24"/>
          <w:lang w:eastAsia="lv-LV"/>
        </w:rPr>
        <w:t xml:space="preserve"> tev</w:t>
      </w:r>
      <w:r w:rsidRPr="00924E24">
        <w:rPr>
          <w:rFonts w:ascii="Times New Roman" w:eastAsia="Times New Roman" w:hAnsi="Times New Roman" w:cs="Times New Roman"/>
          <w:color w:val="000000"/>
          <w:sz w:val="24"/>
          <w:szCs w:val="24"/>
          <w:lang w:eastAsia="lv-LV"/>
        </w:rPr>
        <w:t xml:space="preserve"> tuvs cilvēks, piemēram, vecāks/-i atraida, ignorē, kliedz, lamā, apvaino, pazemo, terorizē, apsaukā, izsmej, ņirgājas, fiziski un sociāli izolē bērnu, regulāri iebaida un draud. Vajāšana – izsekošana vai sagaidīšana pie </w:t>
      </w:r>
      <w:r w:rsidR="00530E27">
        <w:rPr>
          <w:rFonts w:ascii="Times New Roman" w:eastAsia="Times New Roman" w:hAnsi="Times New Roman" w:cs="Times New Roman"/>
          <w:color w:val="000000"/>
          <w:sz w:val="24"/>
          <w:szCs w:val="24"/>
          <w:lang w:eastAsia="lv-LV"/>
        </w:rPr>
        <w:t>skolas</w:t>
      </w:r>
      <w:r w:rsidRPr="00924E24">
        <w:rPr>
          <w:rFonts w:ascii="Times New Roman" w:eastAsia="Times New Roman" w:hAnsi="Times New Roman" w:cs="Times New Roman"/>
          <w:color w:val="000000"/>
          <w:sz w:val="24"/>
          <w:szCs w:val="24"/>
          <w:lang w:eastAsia="lv-LV"/>
        </w:rPr>
        <w:t xml:space="preserve">, </w:t>
      </w:r>
      <w:r w:rsidR="00530E27">
        <w:rPr>
          <w:rFonts w:ascii="Times New Roman" w:eastAsia="Times New Roman" w:hAnsi="Times New Roman" w:cs="Times New Roman"/>
          <w:color w:val="000000"/>
          <w:sz w:val="24"/>
          <w:szCs w:val="24"/>
          <w:lang w:eastAsia="lv-LV"/>
        </w:rPr>
        <w:t>pie mājas</w:t>
      </w:r>
      <w:r w:rsidRPr="00924E24">
        <w:rPr>
          <w:rFonts w:ascii="Times New Roman" w:eastAsia="Times New Roman" w:hAnsi="Times New Roman" w:cs="Times New Roman"/>
          <w:color w:val="000000"/>
          <w:sz w:val="24"/>
          <w:szCs w:val="24"/>
          <w:lang w:eastAsia="lv-LV"/>
        </w:rPr>
        <w:t>, regulārā un nevēlama zvanīšana un īsziņu, e-pasta sūtīšana. Šo vardarbības veidu ir visgrūtāk definēt un izmērīt. Bieži emocionāla vardarbību piedzīvo vienlaicīgu ar citu vardarbības veidu – fizisku vai seksuālu.</w:t>
      </w:r>
    </w:p>
    <w:p w14:paraId="69378AF2" w14:textId="77777777" w:rsidR="00924E24" w:rsidRPr="00924E24" w:rsidRDefault="00924E24" w:rsidP="00455D76">
      <w:pPr>
        <w:spacing w:after="0" w:line="276" w:lineRule="auto"/>
        <w:ind w:firstLine="720"/>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color w:val="000000"/>
          <w:sz w:val="24"/>
          <w:szCs w:val="24"/>
          <w:lang w:eastAsia="lv-LV"/>
        </w:rPr>
        <w:t>Pieaugušas personas, kas cietušas no emocionālas vardarbības ir jebkura darbība, kas vērsta uz cietušā pakļaušanu, varmākam izmantojot savu pārāko finansiālo situāciju, piemēram, ienākumu slēpšana, cietušās personas ienākumu  atņemšana, cenšanās nepieļaut, lai cietušā persona gūtu ienākums, izvairīšanas no naudas došanas, ja cietusī ir izpildījusi kādas prasības u.c.</w:t>
      </w:r>
    </w:p>
    <w:p w14:paraId="12DA5470" w14:textId="77777777" w:rsidR="00924E24" w:rsidRPr="00924E24" w:rsidRDefault="00924E24" w:rsidP="00455D76">
      <w:pPr>
        <w:spacing w:after="0" w:line="276" w:lineRule="auto"/>
        <w:jc w:val="center"/>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Cs/>
          <w:color w:val="000000"/>
          <w:sz w:val="24"/>
          <w:szCs w:val="24"/>
          <w:u w:val="single"/>
          <w:bdr w:val="none" w:sz="0" w:space="0" w:color="auto" w:frame="1"/>
          <w:lang w:eastAsia="lv-LV"/>
        </w:rPr>
        <w:t>Kā atpazīt emocionālu vardarbību?</w:t>
      </w:r>
    </w:p>
    <w:p w14:paraId="5CE5FD17" w14:textId="692661A7" w:rsidR="00924E24" w:rsidRPr="00924E24" w:rsidRDefault="00924E24" w:rsidP="00455D76">
      <w:pPr>
        <w:spacing w:after="0" w:line="276" w:lineRule="auto"/>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color w:val="000000"/>
          <w:sz w:val="24"/>
          <w:szCs w:val="24"/>
          <w:lang w:eastAsia="lv-LV"/>
        </w:rPr>
        <w:t>Iespējamā cietusī persona ir novārgusi, sūdzības par sliktu dūšu, galvassāpes, neparasts ārējais tēls – savāds apģērbs, savāds matu griezums</w:t>
      </w:r>
      <w:r w:rsidR="00F735D8">
        <w:rPr>
          <w:rFonts w:ascii="Times New Roman" w:eastAsia="Times New Roman" w:hAnsi="Times New Roman" w:cs="Times New Roman"/>
          <w:color w:val="000000"/>
          <w:sz w:val="24"/>
          <w:szCs w:val="24"/>
          <w:lang w:eastAsia="lv-LV"/>
        </w:rPr>
        <w:t>, pārāk bieži</w:t>
      </w:r>
      <w:r w:rsidRPr="00924E24">
        <w:rPr>
          <w:rFonts w:ascii="Times New Roman" w:eastAsia="Times New Roman" w:hAnsi="Times New Roman" w:cs="Times New Roman"/>
          <w:color w:val="000000"/>
          <w:sz w:val="24"/>
          <w:szCs w:val="24"/>
          <w:lang w:eastAsia="lv-LV"/>
        </w:rPr>
        <w:t xml:space="preserve"> meklē cita cilvēka uzmanību un novērtējumu, pārāk pakļāvīgs un paklausīgs, paškritisks, ar zemu pašvērtējumu, baidās no cita cilvēka attieksmes, grūtības attiecībās ar vienaudžiem, īpaši pusaudzim raksturīga pašdestruktīva uzvedība (uzvedība, kas kaitē pašam), bēg no mājām, uzvedība ir agresīva un impulsīva.</w:t>
      </w:r>
    </w:p>
    <w:p w14:paraId="7E2B423B" w14:textId="77777777" w:rsidR="00924E24" w:rsidRPr="00924E24" w:rsidRDefault="00924E24" w:rsidP="00455D76">
      <w:pPr>
        <w:spacing w:after="0" w:line="276" w:lineRule="auto"/>
        <w:rPr>
          <w:rFonts w:ascii="Times New Roman" w:eastAsia="Times New Roman" w:hAnsi="Times New Roman" w:cs="Times New Roman"/>
          <w:sz w:val="24"/>
          <w:szCs w:val="24"/>
          <w:lang w:eastAsia="lv-LV"/>
        </w:rPr>
      </w:pPr>
      <w:r w:rsidRPr="00924E24">
        <w:rPr>
          <w:rFonts w:ascii="Times New Roman" w:eastAsia="Times New Roman" w:hAnsi="Times New Roman" w:cs="Times New Roman"/>
          <w:sz w:val="24"/>
          <w:szCs w:val="24"/>
          <w:lang w:eastAsia="lv-LV"/>
        </w:rPr>
        <w:pict w14:anchorId="03E613BD">
          <v:rect id="_x0000_i1027" style="width:0;height:1.5pt" o:hralign="center" o:hrstd="t" o:hrnoshade="t" o:hr="t" fillcolor="black" stroked="f"/>
        </w:pict>
      </w:r>
    </w:p>
    <w:p w14:paraId="5C98BA55" w14:textId="769AF9C3" w:rsidR="00924E24" w:rsidRPr="00924E24" w:rsidRDefault="00EC7F9E" w:rsidP="00455D76">
      <w:pPr>
        <w:numPr>
          <w:ilvl w:val="0"/>
          <w:numId w:val="3"/>
        </w:numPr>
        <w:spacing w:after="0" w:line="276" w:lineRule="auto"/>
        <w:ind w:left="0"/>
        <w:jc w:val="both"/>
        <w:textAlignment w:val="top"/>
        <w:rPr>
          <w:rFonts w:ascii="Times New Roman" w:eastAsia="Times New Roman" w:hAnsi="Times New Roman" w:cs="Times New Roman"/>
          <w:color w:val="000000"/>
          <w:sz w:val="24"/>
          <w:szCs w:val="24"/>
          <w:lang w:eastAsia="lv-LV"/>
        </w:rPr>
      </w:pPr>
      <w:r>
        <w:rPr>
          <w:rFonts w:ascii="Times New Roman" w:eastAsia="Times New Roman" w:hAnsi="Times New Roman" w:cs="Times New Roman"/>
          <w:b/>
          <w:bCs/>
          <w:color w:val="000000"/>
          <w:sz w:val="24"/>
          <w:szCs w:val="24"/>
          <w:u w:val="single"/>
          <w:bdr w:val="none" w:sz="0" w:space="0" w:color="auto" w:frame="1"/>
          <w:lang w:eastAsia="lv-LV"/>
        </w:rPr>
        <w:t>P</w:t>
      </w:r>
      <w:r w:rsidR="00924E24" w:rsidRPr="00924E24">
        <w:rPr>
          <w:rFonts w:ascii="Times New Roman" w:eastAsia="Times New Roman" w:hAnsi="Times New Roman" w:cs="Times New Roman"/>
          <w:b/>
          <w:bCs/>
          <w:color w:val="000000"/>
          <w:sz w:val="24"/>
          <w:szCs w:val="24"/>
          <w:u w:val="single"/>
          <w:bdr w:val="none" w:sz="0" w:space="0" w:color="auto" w:frame="1"/>
          <w:lang w:eastAsia="lv-LV"/>
        </w:rPr>
        <w:t>amešana novārtā jeb vecāku nolaidība</w:t>
      </w:r>
      <w:r w:rsidR="00924E24" w:rsidRPr="00924E24">
        <w:rPr>
          <w:rFonts w:ascii="Times New Roman" w:eastAsia="Times New Roman" w:hAnsi="Times New Roman" w:cs="Times New Roman"/>
          <w:b/>
          <w:bCs/>
          <w:color w:val="000000"/>
          <w:sz w:val="24"/>
          <w:szCs w:val="24"/>
          <w:bdr w:val="none" w:sz="0" w:space="0" w:color="auto" w:frame="1"/>
          <w:lang w:eastAsia="lv-LV"/>
        </w:rPr>
        <w:t> </w:t>
      </w:r>
      <w:r w:rsidR="00924E24" w:rsidRPr="00924E24">
        <w:rPr>
          <w:rFonts w:ascii="Times New Roman" w:eastAsia="Times New Roman" w:hAnsi="Times New Roman" w:cs="Times New Roman"/>
          <w:color w:val="000000"/>
          <w:sz w:val="24"/>
          <w:szCs w:val="24"/>
          <w:lang w:eastAsia="lv-LV"/>
        </w:rPr>
        <w:t>ir tad, kad bērns</w:t>
      </w:r>
      <w:r>
        <w:rPr>
          <w:rFonts w:ascii="Times New Roman" w:eastAsia="Times New Roman" w:hAnsi="Times New Roman" w:cs="Times New Roman"/>
          <w:color w:val="000000"/>
          <w:sz w:val="24"/>
          <w:szCs w:val="24"/>
          <w:lang w:eastAsia="lv-LV"/>
        </w:rPr>
        <w:t>(</w:t>
      </w:r>
      <w:r w:rsidR="000733AC">
        <w:rPr>
          <w:rFonts w:ascii="Times New Roman" w:eastAsia="Times New Roman" w:hAnsi="Times New Roman" w:cs="Times New Roman"/>
          <w:color w:val="000000"/>
          <w:sz w:val="24"/>
          <w:szCs w:val="24"/>
          <w:lang w:eastAsia="lv-LV"/>
        </w:rPr>
        <w:t xml:space="preserve">pēc likuma </w:t>
      </w:r>
      <w:r>
        <w:rPr>
          <w:rFonts w:ascii="Times New Roman" w:eastAsia="Times New Roman" w:hAnsi="Times New Roman" w:cs="Times New Roman"/>
          <w:color w:val="000000"/>
          <w:sz w:val="24"/>
          <w:szCs w:val="24"/>
          <w:lang w:eastAsia="lv-LV"/>
        </w:rPr>
        <w:t>ir līdz 18.g.v.)</w:t>
      </w:r>
      <w:r w:rsidR="00924E24" w:rsidRPr="00924E24">
        <w:rPr>
          <w:rFonts w:ascii="Times New Roman" w:eastAsia="Times New Roman" w:hAnsi="Times New Roman" w:cs="Times New Roman"/>
          <w:color w:val="000000"/>
          <w:sz w:val="24"/>
          <w:szCs w:val="24"/>
          <w:lang w:eastAsia="lv-LV"/>
        </w:rPr>
        <w:t xml:space="preserve"> tiek atstāts tādā fiziskā un emocionāla stāvoklī, kad netiek nodrošinātas viņa attīstībai un izdzīvošanai svarīgas vajadzības – nerūpējas par bērna apģērbu, pārtiku, drošu vidi, medicīnisko aprūpi, izglītību, uzraudzību un emocionālo drošību.</w:t>
      </w:r>
    </w:p>
    <w:p w14:paraId="6A31341B" w14:textId="46942EE2" w:rsidR="00924E24" w:rsidRPr="00924E24" w:rsidRDefault="00924E24" w:rsidP="00455D76">
      <w:pPr>
        <w:spacing w:after="0" w:line="276" w:lineRule="auto"/>
        <w:jc w:val="center"/>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Cs/>
          <w:color w:val="000000"/>
          <w:sz w:val="24"/>
          <w:szCs w:val="24"/>
          <w:u w:val="single"/>
          <w:bdr w:val="none" w:sz="0" w:space="0" w:color="auto" w:frame="1"/>
          <w:lang w:eastAsia="lv-LV"/>
        </w:rPr>
        <w:t>Kā atpazīt novārtā pamešanu?</w:t>
      </w:r>
    </w:p>
    <w:p w14:paraId="7CA8D8DB" w14:textId="5A2AC227" w:rsidR="00924E24" w:rsidRPr="00924E24" w:rsidRDefault="00924E24" w:rsidP="00455D76">
      <w:pPr>
        <w:spacing w:after="0" w:line="276" w:lineRule="auto"/>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color w:val="000000"/>
          <w:sz w:val="24"/>
          <w:szCs w:val="24"/>
          <w:lang w:eastAsia="lv-LV"/>
        </w:rPr>
        <w:t>Bērns neizskatās savam vecumam atbilstoši, aizkavēta attīstība, ir nekopts, laika apstākļiem neatbilstoši apģērbs, var iesaistīties antisociālās darbībās – zog, lieto alkoholu utt., neregulāri apmeklē izglītības iestādes, var būt bravurīgs, vai noskumis, bēdīgs, raksturīgi zems pašvērtējums, saskarsmes grūtības ar vienaudžiem.</w:t>
      </w:r>
    </w:p>
    <w:p w14:paraId="74943CB8" w14:textId="77777777" w:rsidR="00924E24" w:rsidRPr="00924E24" w:rsidRDefault="00924E24" w:rsidP="00455D76">
      <w:pPr>
        <w:spacing w:after="0" w:line="276" w:lineRule="auto"/>
        <w:rPr>
          <w:rFonts w:ascii="Times New Roman" w:eastAsia="Times New Roman" w:hAnsi="Times New Roman" w:cs="Times New Roman"/>
          <w:sz w:val="24"/>
          <w:szCs w:val="24"/>
          <w:lang w:eastAsia="lv-LV"/>
        </w:rPr>
      </w:pPr>
      <w:r w:rsidRPr="00924E24">
        <w:rPr>
          <w:rFonts w:ascii="Times New Roman" w:eastAsia="Times New Roman" w:hAnsi="Times New Roman" w:cs="Times New Roman"/>
          <w:sz w:val="24"/>
          <w:szCs w:val="24"/>
          <w:lang w:eastAsia="lv-LV"/>
        </w:rPr>
        <w:pict w14:anchorId="2C8FF65B">
          <v:rect id="_x0000_i1028" style="width:0;height:1.5pt" o:hralign="center" o:hrstd="t" o:hrnoshade="t" o:hr="t" fillcolor="black" stroked="f"/>
        </w:pict>
      </w:r>
    </w:p>
    <w:p w14:paraId="75EA6616" w14:textId="479E270A" w:rsidR="00924E24" w:rsidRPr="00F53299" w:rsidRDefault="00924E24" w:rsidP="00455D76">
      <w:pPr>
        <w:pStyle w:val="Sarakstarindkopa"/>
        <w:numPr>
          <w:ilvl w:val="0"/>
          <w:numId w:val="3"/>
        </w:numPr>
        <w:tabs>
          <w:tab w:val="clear" w:pos="720"/>
          <w:tab w:val="num" w:pos="0"/>
        </w:tabs>
        <w:spacing w:after="0" w:line="276" w:lineRule="auto"/>
        <w:ind w:left="0" w:hanging="284"/>
        <w:jc w:val="both"/>
        <w:textAlignment w:val="top"/>
        <w:rPr>
          <w:rFonts w:ascii="Times New Roman" w:eastAsia="Times New Roman" w:hAnsi="Times New Roman" w:cs="Times New Roman"/>
          <w:color w:val="000000"/>
          <w:sz w:val="24"/>
          <w:szCs w:val="24"/>
          <w:lang w:eastAsia="lv-LV"/>
        </w:rPr>
      </w:pPr>
      <w:r w:rsidRPr="00F53299">
        <w:rPr>
          <w:rFonts w:ascii="Times New Roman" w:eastAsia="Times New Roman" w:hAnsi="Times New Roman" w:cs="Times New Roman"/>
          <w:b/>
          <w:bCs/>
          <w:color w:val="000000"/>
          <w:sz w:val="24"/>
          <w:szCs w:val="24"/>
          <w:u w:val="single"/>
          <w:bdr w:val="none" w:sz="0" w:space="0" w:color="auto" w:frame="1"/>
          <w:lang w:eastAsia="lv-LV"/>
        </w:rPr>
        <w:t>Seksuāla vardarbība</w:t>
      </w:r>
      <w:r w:rsidRPr="00F53299">
        <w:rPr>
          <w:rFonts w:ascii="Times New Roman" w:eastAsia="Times New Roman" w:hAnsi="Times New Roman" w:cs="Times New Roman"/>
          <w:color w:val="000000"/>
          <w:sz w:val="24"/>
          <w:szCs w:val="24"/>
          <w:lang w:eastAsia="lv-LV"/>
        </w:rPr>
        <w:t xml:space="preserve"> ir jebkura veida seksuālas darbības starp </w:t>
      </w:r>
      <w:r w:rsidR="00F53299">
        <w:rPr>
          <w:rFonts w:ascii="Times New Roman" w:eastAsia="Times New Roman" w:hAnsi="Times New Roman" w:cs="Times New Roman"/>
          <w:color w:val="000000"/>
          <w:sz w:val="24"/>
          <w:szCs w:val="24"/>
          <w:lang w:eastAsia="lv-LV"/>
        </w:rPr>
        <w:t>jaunieti</w:t>
      </w:r>
      <w:r w:rsidRPr="00F53299">
        <w:rPr>
          <w:rFonts w:ascii="Times New Roman" w:eastAsia="Times New Roman" w:hAnsi="Times New Roman" w:cs="Times New Roman"/>
          <w:color w:val="000000"/>
          <w:sz w:val="24"/>
          <w:szCs w:val="24"/>
          <w:lang w:eastAsia="lv-LV"/>
        </w:rPr>
        <w:t xml:space="preserve"> un pieaugušo. T</w:t>
      </w:r>
      <w:r w:rsidR="00EB7EC7">
        <w:rPr>
          <w:rFonts w:ascii="Times New Roman" w:eastAsia="Times New Roman" w:hAnsi="Times New Roman" w:cs="Times New Roman"/>
          <w:color w:val="000000"/>
          <w:sz w:val="24"/>
          <w:szCs w:val="24"/>
          <w:lang w:eastAsia="lv-LV"/>
        </w:rPr>
        <w:t>a</w:t>
      </w:r>
      <w:r w:rsidRPr="00F53299">
        <w:rPr>
          <w:rFonts w:ascii="Times New Roman" w:eastAsia="Times New Roman" w:hAnsi="Times New Roman" w:cs="Times New Roman"/>
          <w:color w:val="000000"/>
          <w:sz w:val="24"/>
          <w:szCs w:val="24"/>
          <w:lang w:eastAsia="lv-LV"/>
        </w:rPr>
        <w:t>s var izpausties:</w:t>
      </w:r>
    </w:p>
    <w:p w14:paraId="3C5B54F3" w14:textId="77777777" w:rsidR="00924E24" w:rsidRPr="00924E24" w:rsidRDefault="00924E24" w:rsidP="00455D76">
      <w:pPr>
        <w:spacing w:after="0" w:line="276" w:lineRule="auto"/>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
          <w:bCs/>
          <w:color w:val="000000"/>
          <w:sz w:val="24"/>
          <w:szCs w:val="24"/>
          <w:bdr w:val="none" w:sz="0" w:space="0" w:color="auto" w:frame="1"/>
          <w:lang w:eastAsia="lv-LV"/>
        </w:rPr>
        <w:t>–</w:t>
      </w:r>
      <w:r w:rsidRPr="00924E24">
        <w:rPr>
          <w:rFonts w:ascii="Times New Roman" w:eastAsia="Times New Roman" w:hAnsi="Times New Roman" w:cs="Times New Roman"/>
          <w:b/>
          <w:bCs/>
          <w:color w:val="000000"/>
          <w:sz w:val="24"/>
          <w:szCs w:val="24"/>
          <w:u w:val="single"/>
          <w:bdr w:val="none" w:sz="0" w:space="0" w:color="auto" w:frame="1"/>
          <w:lang w:eastAsia="lv-LV"/>
        </w:rPr>
        <w:t> </w:t>
      </w:r>
      <w:r w:rsidRPr="00924E24">
        <w:rPr>
          <w:rFonts w:ascii="Times New Roman" w:eastAsia="Times New Roman" w:hAnsi="Times New Roman" w:cs="Times New Roman"/>
          <w:bCs/>
          <w:color w:val="000000"/>
          <w:sz w:val="24"/>
          <w:szCs w:val="24"/>
          <w:u w:val="single"/>
          <w:bdr w:val="none" w:sz="0" w:space="0" w:color="auto" w:frame="1"/>
          <w:lang w:eastAsia="lv-LV"/>
        </w:rPr>
        <w:t>netiešos kontaktos</w:t>
      </w:r>
      <w:r w:rsidRPr="00924E24">
        <w:rPr>
          <w:rFonts w:ascii="Times New Roman" w:eastAsia="Times New Roman" w:hAnsi="Times New Roman" w:cs="Times New Roman"/>
          <w:color w:val="000000"/>
          <w:sz w:val="24"/>
          <w:szCs w:val="24"/>
          <w:lang w:eastAsia="lv-LV"/>
        </w:rPr>
        <w:t> (pieskārieni, skūpstīšana, glāstīšana, novērošana, fotografēšana, izģērbšana, seksuāla rakstura sarunas, masturbēšana bērna priekšā, bērna pārdošana vai iesaistīšana seksuālo pakalpojumu sniegšanā, bērna iesaistīšana pornogrāfisku materiālu radīšanā u.c. darbības);</w:t>
      </w:r>
    </w:p>
    <w:p w14:paraId="16D6CAF7" w14:textId="77777777" w:rsidR="00924E24" w:rsidRPr="00924E24" w:rsidRDefault="00924E24" w:rsidP="00455D76">
      <w:pPr>
        <w:spacing w:after="0" w:line="276" w:lineRule="auto"/>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
          <w:bCs/>
          <w:color w:val="000000"/>
          <w:sz w:val="24"/>
          <w:szCs w:val="24"/>
          <w:bdr w:val="none" w:sz="0" w:space="0" w:color="auto" w:frame="1"/>
          <w:lang w:eastAsia="lv-LV"/>
        </w:rPr>
        <w:lastRenderedPageBreak/>
        <w:t>–</w:t>
      </w:r>
      <w:r w:rsidRPr="00924E24">
        <w:rPr>
          <w:rFonts w:ascii="Times New Roman" w:eastAsia="Times New Roman" w:hAnsi="Times New Roman" w:cs="Times New Roman"/>
          <w:b/>
          <w:bCs/>
          <w:color w:val="000000"/>
          <w:sz w:val="24"/>
          <w:szCs w:val="24"/>
          <w:u w:val="single"/>
          <w:bdr w:val="none" w:sz="0" w:space="0" w:color="auto" w:frame="1"/>
          <w:lang w:eastAsia="lv-LV"/>
        </w:rPr>
        <w:t> </w:t>
      </w:r>
      <w:r w:rsidRPr="00924E24">
        <w:rPr>
          <w:rFonts w:ascii="Times New Roman" w:eastAsia="Times New Roman" w:hAnsi="Times New Roman" w:cs="Times New Roman"/>
          <w:bCs/>
          <w:color w:val="000000"/>
          <w:sz w:val="24"/>
          <w:szCs w:val="24"/>
          <w:u w:val="single"/>
          <w:bdr w:val="none" w:sz="0" w:space="0" w:color="auto" w:frame="1"/>
          <w:lang w:eastAsia="lv-LV"/>
        </w:rPr>
        <w:t>tiešos seksuālos kontaktos</w:t>
      </w:r>
      <w:r w:rsidRPr="00924E24">
        <w:rPr>
          <w:rFonts w:ascii="Times New Roman" w:eastAsia="Times New Roman" w:hAnsi="Times New Roman" w:cs="Times New Roman"/>
          <w:color w:val="000000"/>
          <w:sz w:val="24"/>
          <w:szCs w:val="24"/>
          <w:lang w:eastAsia="lv-LV"/>
        </w:rPr>
        <w:t> – jebkāda veida dzimumkontakts.</w:t>
      </w:r>
    </w:p>
    <w:p w14:paraId="493533A8" w14:textId="77777777" w:rsidR="00924E24" w:rsidRPr="00924E24" w:rsidRDefault="00924E24" w:rsidP="00455D76">
      <w:pPr>
        <w:spacing w:after="0" w:line="276" w:lineRule="auto"/>
        <w:jc w:val="center"/>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bCs/>
          <w:color w:val="000000"/>
          <w:sz w:val="24"/>
          <w:szCs w:val="24"/>
          <w:u w:val="single"/>
          <w:bdr w:val="none" w:sz="0" w:space="0" w:color="auto" w:frame="1"/>
          <w:lang w:eastAsia="lv-LV"/>
        </w:rPr>
        <w:t>Kā atpazīt seksuālu vardarbību?</w:t>
      </w:r>
    </w:p>
    <w:p w14:paraId="190B8A47" w14:textId="25C4082B" w:rsidR="00924E24" w:rsidRPr="00924E24" w:rsidRDefault="00EA16D4" w:rsidP="00455D76">
      <w:pPr>
        <w:spacing w:after="0" w:line="276" w:lineRule="auto"/>
        <w:jc w:val="both"/>
        <w:textAlignment w:val="top"/>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R</w:t>
      </w:r>
      <w:r w:rsidR="00F53299">
        <w:rPr>
          <w:rFonts w:ascii="Times New Roman" w:eastAsia="Times New Roman" w:hAnsi="Times New Roman" w:cs="Times New Roman"/>
          <w:color w:val="000000"/>
          <w:sz w:val="24"/>
          <w:szCs w:val="24"/>
          <w:lang w:eastAsia="lv-LV"/>
        </w:rPr>
        <w:t xml:space="preserve">odas </w:t>
      </w:r>
      <w:r w:rsidR="00924E24" w:rsidRPr="00924E24">
        <w:rPr>
          <w:rFonts w:ascii="Times New Roman" w:eastAsia="Times New Roman" w:hAnsi="Times New Roman" w:cs="Times New Roman"/>
          <w:color w:val="000000"/>
          <w:sz w:val="24"/>
          <w:szCs w:val="24"/>
          <w:lang w:eastAsia="lv-LV"/>
        </w:rPr>
        <w:t xml:space="preserve">nieze kakla rajonā vai intīmo vietu rajonā, notraipīta, asiņaina apakšveļa, bērns neievēro personīgo higiēnu, iestājusies grūtniecība, bērna vecuma neatbilstošas seksuālas spēles, </w:t>
      </w:r>
      <w:proofErr w:type="spellStart"/>
      <w:r w:rsidR="00924E24" w:rsidRPr="00924E24">
        <w:rPr>
          <w:rFonts w:ascii="Times New Roman" w:eastAsia="Times New Roman" w:hAnsi="Times New Roman" w:cs="Times New Roman"/>
          <w:color w:val="000000"/>
          <w:sz w:val="24"/>
          <w:szCs w:val="24"/>
          <w:lang w:eastAsia="lv-LV"/>
        </w:rPr>
        <w:t>seksualizēta</w:t>
      </w:r>
      <w:proofErr w:type="spellEnd"/>
      <w:r w:rsidR="00924E24" w:rsidRPr="00924E24">
        <w:rPr>
          <w:rFonts w:ascii="Times New Roman" w:eastAsia="Times New Roman" w:hAnsi="Times New Roman" w:cs="Times New Roman"/>
          <w:color w:val="000000"/>
          <w:sz w:val="24"/>
          <w:szCs w:val="24"/>
          <w:lang w:eastAsia="lv-LV"/>
        </w:rPr>
        <w:t xml:space="preserve"> uzvedība, miega traucējumi vai/un naktīs murgi</w:t>
      </w:r>
      <w:r w:rsidR="00D92714">
        <w:rPr>
          <w:rFonts w:ascii="Times New Roman" w:eastAsia="Times New Roman" w:hAnsi="Times New Roman" w:cs="Times New Roman"/>
          <w:color w:val="000000"/>
          <w:sz w:val="24"/>
          <w:szCs w:val="24"/>
          <w:lang w:eastAsia="lv-LV"/>
        </w:rPr>
        <w:t xml:space="preserve"> saistībā ar pārdzīvoto</w:t>
      </w:r>
      <w:r w:rsidR="00924E24" w:rsidRPr="00924E24">
        <w:rPr>
          <w:rFonts w:ascii="Times New Roman" w:eastAsia="Times New Roman" w:hAnsi="Times New Roman" w:cs="Times New Roman"/>
          <w:color w:val="000000"/>
          <w:sz w:val="24"/>
          <w:szCs w:val="24"/>
          <w:lang w:eastAsia="lv-LV"/>
        </w:rPr>
        <w:t xml:space="preserve">, slikta pašsajūta bez pamatota iemesla – slikta dūša, galvassāpes, nesaprotamas izmaiņas uzvedībā, izvairās no fiziska kontakta, pašdestruktīva uzvedība (uzvedība, kas kaitē pašam), ir emocionālas problēmas, bailes, </w:t>
      </w:r>
      <w:r w:rsidR="00D92714">
        <w:rPr>
          <w:rFonts w:ascii="Times New Roman" w:eastAsia="Times New Roman" w:hAnsi="Times New Roman" w:cs="Times New Roman"/>
          <w:color w:val="000000"/>
          <w:sz w:val="24"/>
          <w:szCs w:val="24"/>
          <w:lang w:eastAsia="lv-LV"/>
        </w:rPr>
        <w:t xml:space="preserve">jaunietis </w:t>
      </w:r>
      <w:r w:rsidR="00924E24" w:rsidRPr="00924E24">
        <w:rPr>
          <w:rFonts w:ascii="Times New Roman" w:eastAsia="Times New Roman" w:hAnsi="Times New Roman" w:cs="Times New Roman"/>
          <w:color w:val="000000"/>
          <w:sz w:val="24"/>
          <w:szCs w:val="24"/>
          <w:lang w:eastAsia="lv-LV"/>
        </w:rPr>
        <w:t xml:space="preserve">ģērbjas tā, lai slēptu savu ķermeni, pāragri uzsāk seksuālas attiecības vai iesaistās prostitūcijā, </w:t>
      </w:r>
      <w:r w:rsidR="00D92714">
        <w:rPr>
          <w:rFonts w:ascii="Times New Roman" w:eastAsia="Times New Roman" w:hAnsi="Times New Roman" w:cs="Times New Roman"/>
          <w:color w:val="000000"/>
          <w:sz w:val="24"/>
          <w:szCs w:val="24"/>
          <w:lang w:eastAsia="lv-LV"/>
        </w:rPr>
        <w:t>jauniešu</w:t>
      </w:r>
      <w:r w:rsidR="00924E24" w:rsidRPr="00924E24">
        <w:rPr>
          <w:rFonts w:ascii="Times New Roman" w:eastAsia="Times New Roman" w:hAnsi="Times New Roman" w:cs="Times New Roman"/>
          <w:color w:val="000000"/>
          <w:sz w:val="24"/>
          <w:szCs w:val="24"/>
          <w:lang w:eastAsia="lv-LV"/>
        </w:rPr>
        <w:t xml:space="preserve"> vecumam neadekvāti zīmējumi – piemēram, izceltas intīmās vietas</w:t>
      </w:r>
      <w:r w:rsidR="00D92714">
        <w:rPr>
          <w:rFonts w:ascii="Times New Roman" w:eastAsia="Times New Roman" w:hAnsi="Times New Roman" w:cs="Times New Roman"/>
          <w:color w:val="000000"/>
          <w:sz w:val="24"/>
          <w:szCs w:val="24"/>
          <w:lang w:eastAsia="lv-LV"/>
        </w:rPr>
        <w:t>.</w:t>
      </w:r>
    </w:p>
    <w:p w14:paraId="6AC47BE4" w14:textId="63B929E1" w:rsidR="00D92714" w:rsidRDefault="00924E24" w:rsidP="00455D76">
      <w:pPr>
        <w:spacing w:after="0" w:line="276" w:lineRule="auto"/>
        <w:ind w:firstLine="720"/>
        <w:jc w:val="both"/>
        <w:textAlignment w:val="top"/>
        <w:rPr>
          <w:rFonts w:ascii="Times New Roman" w:eastAsia="Times New Roman" w:hAnsi="Times New Roman" w:cs="Times New Roman"/>
          <w:color w:val="000000"/>
          <w:sz w:val="24"/>
          <w:szCs w:val="24"/>
          <w:lang w:eastAsia="lv-LV"/>
        </w:rPr>
      </w:pPr>
      <w:r w:rsidRPr="00924E24">
        <w:rPr>
          <w:rFonts w:ascii="Times New Roman" w:eastAsia="Times New Roman" w:hAnsi="Times New Roman" w:cs="Times New Roman"/>
          <w:color w:val="000000"/>
          <w:sz w:val="24"/>
          <w:szCs w:val="24"/>
          <w:lang w:eastAsia="lv-LV"/>
        </w:rPr>
        <w:t xml:space="preserve">Bērns parasti jūtas atbildīgs par to, kas ar viņu notiek. Ja pret bērnu ir vardarbīga rīcība, viņš vaino sevi tajā. Bērns var domāt, ka ir pelnījis fizisku vardarbību, jo ir uzvedies slikti. Bērns var domāt, ka ir pelnījis seksuālu vardarbību, jo pats gribējis tuvas, mīļas attiecības. Vardarbīga pieredze negatīva veidā bērnam maina uztveri un ietekmē viņa priekšstatus par sevi, gan citiem un pasauli kopumā. </w:t>
      </w:r>
    </w:p>
    <w:p w14:paraId="51888C61" w14:textId="7E7E57CD" w:rsidR="00D92714" w:rsidRDefault="00D92714" w:rsidP="00455D76">
      <w:pPr>
        <w:spacing w:after="0" w:line="276" w:lineRule="auto"/>
        <w:ind w:firstLine="720"/>
        <w:jc w:val="both"/>
        <w:textAlignment w:val="top"/>
        <w:rPr>
          <w:rFonts w:ascii="Times New Roman" w:eastAsia="Times New Roman" w:hAnsi="Times New Roman" w:cs="Times New Roman"/>
          <w:color w:val="000000"/>
          <w:sz w:val="24"/>
          <w:szCs w:val="24"/>
          <w:lang w:eastAsia="lv-LV"/>
        </w:rPr>
      </w:pPr>
    </w:p>
    <w:p w14:paraId="75FF0962" w14:textId="0451A845" w:rsidR="00D92714" w:rsidRDefault="00D92714" w:rsidP="00455D76">
      <w:pPr>
        <w:spacing w:after="0" w:line="276" w:lineRule="auto"/>
        <w:ind w:firstLine="720"/>
        <w:jc w:val="both"/>
        <w:textAlignment w:val="top"/>
        <w:rPr>
          <w:rFonts w:ascii="Times New Roman" w:eastAsia="Times New Roman" w:hAnsi="Times New Roman" w:cs="Times New Roman"/>
          <w:b/>
          <w:color w:val="000000"/>
          <w:sz w:val="24"/>
          <w:szCs w:val="24"/>
          <w:lang w:eastAsia="lv-LV"/>
        </w:rPr>
      </w:pPr>
      <w:r w:rsidRPr="00924E24">
        <w:rPr>
          <w:rFonts w:ascii="Times New Roman" w:eastAsia="Times New Roman" w:hAnsi="Times New Roman" w:cs="Times New Roman"/>
          <w:b/>
          <w:color w:val="000000"/>
          <w:sz w:val="24"/>
          <w:szCs w:val="24"/>
          <w:lang w:eastAsia="lv-LV"/>
        </w:rPr>
        <w:t>Par piedzīvotu vardarbību ir jārunā. Klusēšana un cenšanās aizmirst nedos iespēju pārvarēt traumatiskās sekas.  Lai vardarbībā ciet</w:t>
      </w:r>
      <w:r w:rsidRPr="005E5A36">
        <w:rPr>
          <w:rFonts w:ascii="Times New Roman" w:eastAsia="Times New Roman" w:hAnsi="Times New Roman" w:cs="Times New Roman"/>
          <w:b/>
          <w:color w:val="000000"/>
          <w:sz w:val="24"/>
          <w:szCs w:val="24"/>
          <w:lang w:eastAsia="lv-LV"/>
        </w:rPr>
        <w:t xml:space="preserve">ušais </w:t>
      </w:r>
      <w:r w:rsidRPr="00924E24">
        <w:rPr>
          <w:rFonts w:ascii="Times New Roman" w:eastAsia="Times New Roman" w:hAnsi="Times New Roman" w:cs="Times New Roman"/>
          <w:b/>
          <w:color w:val="000000"/>
          <w:sz w:val="24"/>
          <w:szCs w:val="24"/>
          <w:lang w:eastAsia="lv-LV"/>
        </w:rPr>
        <w:t xml:space="preserve">tiktu galā ar traumu, viņam jāpalīdz no jauna uzticēties līdzcilvēkiem un pašam sev, jāiedrošina, jāiemāca </w:t>
      </w:r>
      <w:r w:rsidRPr="005E5A36">
        <w:rPr>
          <w:rFonts w:ascii="Times New Roman" w:eastAsia="Times New Roman" w:hAnsi="Times New Roman" w:cs="Times New Roman"/>
          <w:b/>
          <w:color w:val="000000"/>
          <w:sz w:val="24"/>
          <w:szCs w:val="24"/>
          <w:lang w:eastAsia="lv-LV"/>
        </w:rPr>
        <w:t xml:space="preserve">kā </w:t>
      </w:r>
      <w:r w:rsidRPr="00924E24">
        <w:rPr>
          <w:rFonts w:ascii="Times New Roman" w:eastAsia="Times New Roman" w:hAnsi="Times New Roman" w:cs="Times New Roman"/>
          <w:b/>
          <w:color w:val="000000"/>
          <w:sz w:val="24"/>
          <w:szCs w:val="24"/>
          <w:lang w:eastAsia="lv-LV"/>
        </w:rPr>
        <w:t>sevi aizsargāt.</w:t>
      </w:r>
    </w:p>
    <w:p w14:paraId="4BB116E3" w14:textId="63C7E8AA" w:rsidR="005E5A36" w:rsidRDefault="005E5A36" w:rsidP="00455D76">
      <w:pPr>
        <w:spacing w:after="0" w:line="276" w:lineRule="auto"/>
        <w:ind w:firstLine="720"/>
        <w:jc w:val="both"/>
        <w:textAlignment w:val="top"/>
        <w:rPr>
          <w:rFonts w:ascii="Times New Roman" w:eastAsia="Times New Roman" w:hAnsi="Times New Roman" w:cs="Times New Roman"/>
          <w:b/>
          <w:color w:val="000000"/>
          <w:sz w:val="24"/>
          <w:szCs w:val="24"/>
          <w:lang w:eastAsia="lv-LV"/>
        </w:rPr>
      </w:pPr>
    </w:p>
    <w:p w14:paraId="0735B8AC" w14:textId="361713F7" w:rsidR="005E5A36" w:rsidRPr="00924E24" w:rsidRDefault="005E5A36" w:rsidP="005E5A36">
      <w:pPr>
        <w:spacing w:after="0" w:line="276" w:lineRule="auto"/>
        <w:textAlignment w:val="top"/>
        <w:rPr>
          <w:rFonts w:ascii="Times New Roman" w:eastAsia="Times New Roman" w:hAnsi="Times New Roman" w:cs="Times New Roman"/>
          <w:i/>
          <w:color w:val="000000"/>
          <w:sz w:val="24"/>
          <w:szCs w:val="24"/>
          <w:lang w:eastAsia="lv-LV"/>
        </w:rPr>
      </w:pPr>
      <w:bookmarkStart w:id="0" w:name="_GoBack"/>
      <w:r w:rsidRPr="005E5A36">
        <w:rPr>
          <w:rFonts w:ascii="Times New Roman" w:eastAsia="Times New Roman" w:hAnsi="Times New Roman" w:cs="Times New Roman"/>
          <w:i/>
          <w:color w:val="000000"/>
          <w:sz w:val="24"/>
          <w:szCs w:val="24"/>
          <w:lang w:eastAsia="lv-LV"/>
        </w:rPr>
        <w:t xml:space="preserve">Materiāls sagatavots izmantojot avotu: </w:t>
      </w:r>
      <w:hyperlink r:id="rId5" w:history="1">
        <w:r w:rsidRPr="005E5A36">
          <w:rPr>
            <w:rStyle w:val="Hipersaite"/>
            <w:i/>
          </w:rPr>
          <w:t>https://www.centrsvaldardze.lv/?page_id=181&amp;lang=lv#</w:t>
        </w:r>
      </w:hyperlink>
      <w:bookmarkEnd w:id="0"/>
    </w:p>
    <w:sectPr w:rsidR="005E5A36" w:rsidRPr="00924E24" w:rsidSect="00455D76">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167DB"/>
    <w:multiLevelType w:val="multilevel"/>
    <w:tmpl w:val="FD16C3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955BB4"/>
    <w:multiLevelType w:val="multilevel"/>
    <w:tmpl w:val="8C762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3C058B"/>
    <w:multiLevelType w:val="multilevel"/>
    <w:tmpl w:val="B37E76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AA3"/>
    <w:rsid w:val="00064AA3"/>
    <w:rsid w:val="000733AC"/>
    <w:rsid w:val="003A1066"/>
    <w:rsid w:val="00455D76"/>
    <w:rsid w:val="00530E27"/>
    <w:rsid w:val="005E5A36"/>
    <w:rsid w:val="00843DCF"/>
    <w:rsid w:val="00924E24"/>
    <w:rsid w:val="00A946EA"/>
    <w:rsid w:val="00CB4C6A"/>
    <w:rsid w:val="00D92714"/>
    <w:rsid w:val="00EA16D4"/>
    <w:rsid w:val="00EB7EC7"/>
    <w:rsid w:val="00EC7F9E"/>
    <w:rsid w:val="00F53299"/>
    <w:rsid w:val="00F735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C39B"/>
  <w15:chartTrackingRefBased/>
  <w15:docId w15:val="{C6D01BA3-1685-44B6-B180-B7B6FF987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3">
    <w:name w:val="heading 3"/>
    <w:basedOn w:val="Parasts"/>
    <w:link w:val="Virsraksts3Rakstz"/>
    <w:uiPriority w:val="9"/>
    <w:qFormat/>
    <w:rsid w:val="00924E24"/>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basedOn w:val="Noklusjumarindkopasfonts"/>
    <w:link w:val="Virsraksts3"/>
    <w:uiPriority w:val="9"/>
    <w:rsid w:val="00924E24"/>
    <w:rPr>
      <w:rFonts w:ascii="Times New Roman" w:eastAsia="Times New Roman" w:hAnsi="Times New Roman" w:cs="Times New Roman"/>
      <w:b/>
      <w:bCs/>
      <w:sz w:val="27"/>
      <w:szCs w:val="27"/>
      <w:lang w:eastAsia="lv-LV"/>
    </w:rPr>
  </w:style>
  <w:style w:type="paragraph" w:styleId="Paraststmeklis">
    <w:name w:val="Normal (Web)"/>
    <w:basedOn w:val="Parasts"/>
    <w:uiPriority w:val="99"/>
    <w:semiHidden/>
    <w:unhideWhenUsed/>
    <w:rsid w:val="00924E2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924E24"/>
    <w:rPr>
      <w:b/>
      <w:bCs/>
    </w:rPr>
  </w:style>
  <w:style w:type="paragraph" w:styleId="Sarakstarindkopa">
    <w:name w:val="List Paragraph"/>
    <w:basedOn w:val="Parasts"/>
    <w:uiPriority w:val="34"/>
    <w:qFormat/>
    <w:rsid w:val="00F53299"/>
    <w:pPr>
      <w:ind w:left="720"/>
      <w:contextualSpacing/>
    </w:pPr>
  </w:style>
  <w:style w:type="character" w:styleId="Hipersaite">
    <w:name w:val="Hyperlink"/>
    <w:basedOn w:val="Noklusjumarindkopasfonts"/>
    <w:uiPriority w:val="99"/>
    <w:semiHidden/>
    <w:unhideWhenUsed/>
    <w:rsid w:val="005E5A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1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entrsvaldardze.lv/?page_id=181&amp;lang=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3208</Words>
  <Characters>1829</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2019-05-05T07:01:00Z</dcterms:created>
  <dcterms:modified xsi:type="dcterms:W3CDTF">2019-05-05T07:34:00Z</dcterms:modified>
</cp:coreProperties>
</file>